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9D" w:rsidRPr="000B0D5D" w:rsidRDefault="00271A39" w:rsidP="000B0D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  <w:sz w:val="32"/>
          <w:szCs w:val="32"/>
        </w:rPr>
      </w:pPr>
      <w:r w:rsidRPr="00FB2F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C15F" wp14:editId="009C1AEE">
                <wp:simplePos x="0" y="0"/>
                <wp:positionH relativeFrom="column">
                  <wp:posOffset>50165</wp:posOffset>
                </wp:positionH>
                <wp:positionV relativeFrom="paragraph">
                  <wp:posOffset>240665</wp:posOffset>
                </wp:positionV>
                <wp:extent cx="1210310" cy="737870"/>
                <wp:effectExtent l="0" t="0" r="2794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61" w:rsidRDefault="002F36E1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79BF4E1" wp14:editId="250E2120">
                                  <wp:extent cx="1045029" cy="609600"/>
                                  <wp:effectExtent l="0" t="0" r="3175" b="0"/>
                                  <wp:docPr id="1" name="Picture 1" descr="2019NCmapLogo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9NCmapLogo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223" cy="618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9C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18.95pt;width:95.3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nAJAIAAEY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">
                <v:textbox>
                  <w:txbxContent>
                    <w:p w:rsidR="00FB2F61" w:rsidRDefault="002F36E1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79BF4E1" wp14:editId="250E2120">
                            <wp:extent cx="1045029" cy="609600"/>
                            <wp:effectExtent l="0" t="0" r="3175" b="0"/>
                            <wp:docPr id="1" name="Picture 1" descr="2019NCmapLogo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9NCmapLogo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223" cy="618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4E09" w:rsidRPr="00FB2F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1660D" wp14:editId="1EB4C296">
                <wp:simplePos x="0" y="0"/>
                <wp:positionH relativeFrom="column">
                  <wp:posOffset>5691505</wp:posOffset>
                </wp:positionH>
                <wp:positionV relativeFrom="paragraph">
                  <wp:posOffset>240030</wp:posOffset>
                </wp:positionV>
                <wp:extent cx="889000" cy="738505"/>
                <wp:effectExtent l="0" t="0" r="2540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61" w:rsidRDefault="00FB2F61">
                            <w:pPr>
                              <w:rPr>
                                <w:rFonts w:ascii="Arial" w:hAnsi="Arial" w:cs="Arial"/>
                                <w:noProof/>
                                <w:color w:val="333333"/>
                              </w:rPr>
                            </w:pPr>
                          </w:p>
                          <w:p w:rsidR="002F36E1" w:rsidRDefault="002F36E1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609EE0B7" wp14:editId="4A1FA62C">
                                  <wp:extent cx="696871" cy="447675"/>
                                  <wp:effectExtent l="0" t="0" r="8255" b="0"/>
                                  <wp:docPr id="5" name="Picture 5" descr="nsc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sc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17" cy="458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660D" id="_x0000_s1027" type="#_x0000_t202" style="position:absolute;left:0;text-align:left;margin-left:448.15pt;margin-top:18.9pt;width:70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">
                <v:textbox>
                  <w:txbxContent>
                    <w:p w:rsidR="00FB2F61" w:rsidRDefault="00FB2F61">
                      <w:pPr>
                        <w:rPr>
                          <w:rFonts w:ascii="Arial" w:hAnsi="Arial" w:cs="Arial"/>
                          <w:noProof/>
                          <w:color w:val="333333"/>
                        </w:rPr>
                      </w:pPr>
                    </w:p>
                    <w:p w:rsidR="002F36E1" w:rsidRDefault="002F36E1">
                      <w:r>
                        <w:rPr>
                          <w:rFonts w:ascii="Arial" w:hAnsi="Arial" w:cs="Arial"/>
                          <w:noProof/>
                          <w:color w:val="333333"/>
                        </w:rPr>
                        <w:drawing>
                          <wp:inline distT="0" distB="0" distL="0" distR="0" wp14:anchorId="609EE0B7" wp14:editId="4A1FA62C">
                            <wp:extent cx="696871" cy="447675"/>
                            <wp:effectExtent l="0" t="0" r="8255" b="0"/>
                            <wp:docPr id="5" name="Picture 5" descr="nsc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sc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717" cy="458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0AC3">
        <w:rPr>
          <w:b/>
          <w:sz w:val="32"/>
          <w:szCs w:val="32"/>
        </w:rPr>
        <w:t>Training Conference 2022</w:t>
      </w:r>
    </w:p>
    <w:p w:rsidR="000B0D5D" w:rsidRDefault="000B0D5D" w:rsidP="000B0D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Carolina Community College </w:t>
      </w:r>
    </w:p>
    <w:p w:rsidR="000B0D5D" w:rsidRDefault="000B0D5D" w:rsidP="000B0D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Defensive Driving Course Public Training Agencies</w:t>
      </w:r>
    </w:p>
    <w:p w:rsidR="000B0D5D" w:rsidRDefault="00E90AC3" w:rsidP="000B0D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May</w:t>
      </w:r>
      <w:r w:rsidR="000B0D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</w:t>
      </w:r>
      <w:r w:rsidR="0011519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May 06, 2022</w:t>
      </w:r>
    </w:p>
    <w:p w:rsidR="000B0D5D" w:rsidRDefault="0011519A" w:rsidP="000B0D5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Ocean Isle</w:t>
      </w:r>
      <w:r w:rsidR="000B0D5D">
        <w:rPr>
          <w:i/>
          <w:sz w:val="28"/>
          <w:szCs w:val="28"/>
        </w:rPr>
        <w:t>, North Carolina</w:t>
      </w:r>
    </w:p>
    <w:p w:rsidR="000B0D5D" w:rsidRPr="007E5196" w:rsidRDefault="000B0D5D" w:rsidP="000B0D5D">
      <w:pPr>
        <w:jc w:val="center"/>
        <w:rPr>
          <w:i/>
          <w:sz w:val="16"/>
          <w:szCs w:val="16"/>
        </w:rPr>
      </w:pPr>
    </w:p>
    <w:p w:rsidR="007E5196" w:rsidRDefault="007E5196" w:rsidP="000B0D5D">
      <w:pPr>
        <w:rPr>
          <w:sz w:val="24"/>
          <w:szCs w:val="24"/>
        </w:rPr>
      </w:pPr>
      <w:r>
        <w:rPr>
          <w:sz w:val="24"/>
          <w:szCs w:val="24"/>
        </w:rPr>
        <w:t xml:space="preserve">You are invited to participate in the </w:t>
      </w:r>
      <w:r w:rsidR="002F36E1">
        <w:rPr>
          <w:b/>
          <w:sz w:val="24"/>
          <w:szCs w:val="24"/>
        </w:rPr>
        <w:t>2022</w:t>
      </w:r>
      <w:r w:rsidRPr="009C3FF0">
        <w:rPr>
          <w:b/>
          <w:sz w:val="24"/>
          <w:szCs w:val="24"/>
        </w:rPr>
        <w:t xml:space="preserve"> Training Conference</w:t>
      </w:r>
      <w:r>
        <w:rPr>
          <w:sz w:val="24"/>
          <w:szCs w:val="24"/>
        </w:rPr>
        <w:t xml:space="preserve"> for National Safety Council DDC Public Training Agencies! Your role </w:t>
      </w:r>
      <w:r w:rsidR="00E157B1">
        <w:rPr>
          <w:sz w:val="24"/>
          <w:szCs w:val="24"/>
        </w:rPr>
        <w:t>in coordinating</w:t>
      </w:r>
      <w:r>
        <w:rPr>
          <w:sz w:val="24"/>
          <w:szCs w:val="24"/>
        </w:rPr>
        <w:t xml:space="preserve"> Defensive Driving </w:t>
      </w:r>
      <w:r w:rsidR="00E157B1">
        <w:rPr>
          <w:sz w:val="24"/>
          <w:szCs w:val="24"/>
        </w:rPr>
        <w:t xml:space="preserve">Courses </w:t>
      </w:r>
      <w:r>
        <w:rPr>
          <w:sz w:val="24"/>
          <w:szCs w:val="24"/>
        </w:rPr>
        <w:t xml:space="preserve">at your college is crucial to the success </w:t>
      </w:r>
      <w:r w:rsidR="009F38EE">
        <w:rPr>
          <w:sz w:val="24"/>
          <w:szCs w:val="24"/>
        </w:rPr>
        <w:t>of</w:t>
      </w:r>
      <w:r>
        <w:rPr>
          <w:sz w:val="24"/>
          <w:szCs w:val="24"/>
        </w:rPr>
        <w:t xml:space="preserve"> the Safe Driving Program statewide. All colleges are </w:t>
      </w:r>
      <w:r w:rsidRPr="00575AC3">
        <w:rPr>
          <w:b/>
          <w:sz w:val="24"/>
          <w:szCs w:val="24"/>
          <w:u w:val="single"/>
        </w:rPr>
        <w:t>expected</w:t>
      </w:r>
      <w:r w:rsidRPr="00575AC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participate in this </w:t>
      </w:r>
      <w:r w:rsidR="0036205B">
        <w:rPr>
          <w:sz w:val="24"/>
          <w:szCs w:val="24"/>
        </w:rPr>
        <w:t>Annual C</w:t>
      </w:r>
      <w:r>
        <w:rPr>
          <w:sz w:val="24"/>
          <w:szCs w:val="24"/>
        </w:rPr>
        <w:t>onference that includes training and updates on the statewide database, membership, course materials, court procedures, instructor development, credentialing, and Safe Driving Program Guidelines.</w:t>
      </w:r>
    </w:p>
    <w:p w:rsidR="0002699D" w:rsidRDefault="0002699D" w:rsidP="000B0D5D">
      <w:pPr>
        <w:rPr>
          <w:sz w:val="24"/>
          <w:szCs w:val="24"/>
        </w:rPr>
      </w:pPr>
    </w:p>
    <w:p w:rsidR="009E2E98" w:rsidRPr="00D211D9" w:rsidRDefault="003517FF" w:rsidP="00D211D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157B1">
        <w:rPr>
          <w:sz w:val="24"/>
          <w:szCs w:val="24"/>
        </w:rPr>
        <w:t>r</w:t>
      </w:r>
      <w:r w:rsidR="00D211D9">
        <w:rPr>
          <w:sz w:val="24"/>
          <w:szCs w:val="24"/>
        </w:rPr>
        <w:t>egistration fee of $29</w:t>
      </w:r>
      <w:r w:rsidR="002F36E1">
        <w:rPr>
          <w:sz w:val="24"/>
          <w:szCs w:val="24"/>
        </w:rPr>
        <w:t>5</w:t>
      </w:r>
      <w:r w:rsidR="00363A86">
        <w:rPr>
          <w:sz w:val="24"/>
          <w:szCs w:val="24"/>
        </w:rPr>
        <w:t xml:space="preserve">.00 per person includes </w:t>
      </w:r>
      <w:r w:rsidR="0036205B">
        <w:rPr>
          <w:sz w:val="24"/>
          <w:szCs w:val="24"/>
        </w:rPr>
        <w:t xml:space="preserve">two night’s accommodations, </w:t>
      </w:r>
      <w:r w:rsidR="00363A86">
        <w:rPr>
          <w:sz w:val="24"/>
          <w:szCs w:val="24"/>
        </w:rPr>
        <w:t xml:space="preserve">conference materials, </w:t>
      </w:r>
      <w:r w:rsidR="00170EB0">
        <w:rPr>
          <w:sz w:val="24"/>
          <w:szCs w:val="24"/>
        </w:rPr>
        <w:t>Thursday</w:t>
      </w:r>
      <w:r w:rsidR="00605E0D">
        <w:rPr>
          <w:sz w:val="24"/>
          <w:szCs w:val="24"/>
        </w:rPr>
        <w:t xml:space="preserve"> </w:t>
      </w:r>
      <w:r w:rsidR="0002699D">
        <w:rPr>
          <w:sz w:val="24"/>
          <w:szCs w:val="24"/>
        </w:rPr>
        <w:t>Dinner, Thursday</w:t>
      </w:r>
      <w:r>
        <w:rPr>
          <w:sz w:val="24"/>
          <w:szCs w:val="24"/>
        </w:rPr>
        <w:t xml:space="preserve"> and Friday</w:t>
      </w:r>
      <w:r w:rsidR="00363A86">
        <w:rPr>
          <w:sz w:val="24"/>
          <w:szCs w:val="24"/>
        </w:rPr>
        <w:t xml:space="preserve"> breakfast</w:t>
      </w:r>
      <w:r>
        <w:rPr>
          <w:sz w:val="24"/>
          <w:szCs w:val="24"/>
        </w:rPr>
        <w:t xml:space="preserve">, Thursday lunch, wireless Internet access, and refreshments. </w:t>
      </w:r>
      <w:r w:rsidR="00363A86">
        <w:rPr>
          <w:sz w:val="24"/>
          <w:szCs w:val="24"/>
        </w:rPr>
        <w:t xml:space="preserve">Our host hotel is the </w:t>
      </w:r>
      <w:r w:rsidR="00B16050">
        <w:rPr>
          <w:sz w:val="24"/>
          <w:szCs w:val="24"/>
        </w:rPr>
        <w:t>Ocean Isle Inn</w:t>
      </w:r>
      <w:r w:rsidR="00363A86">
        <w:rPr>
          <w:sz w:val="24"/>
          <w:szCs w:val="24"/>
        </w:rPr>
        <w:t xml:space="preserve">, </w:t>
      </w:r>
      <w:r w:rsidR="00B16050">
        <w:rPr>
          <w:sz w:val="24"/>
          <w:szCs w:val="24"/>
        </w:rPr>
        <w:t xml:space="preserve">37 West First Street, </w:t>
      </w:r>
      <w:r w:rsidR="00B16050" w:rsidRPr="00B16050">
        <w:rPr>
          <w:sz w:val="24"/>
          <w:szCs w:val="24"/>
        </w:rPr>
        <w:t>Ocean Isle Beach, NC, 28469</w:t>
      </w:r>
      <w:r w:rsidR="00B16050">
        <w:rPr>
          <w:sz w:val="24"/>
          <w:szCs w:val="24"/>
        </w:rPr>
        <w:t xml:space="preserve">; </w:t>
      </w:r>
      <w:hyperlink r:id="rId11" w:history="1">
        <w:r w:rsidR="00B16050" w:rsidRPr="00401645">
          <w:rPr>
            <w:rStyle w:val="Hyperlink"/>
            <w:sz w:val="24"/>
            <w:szCs w:val="24"/>
          </w:rPr>
          <w:t>www.oceanisleinn.com</w:t>
        </w:r>
      </w:hyperlink>
      <w:r w:rsidR="00B16050">
        <w:rPr>
          <w:sz w:val="24"/>
          <w:szCs w:val="24"/>
        </w:rPr>
        <w:t xml:space="preserve">. </w:t>
      </w:r>
      <w:r w:rsidR="009E2E98">
        <w:rPr>
          <w:sz w:val="24"/>
          <w:szCs w:val="24"/>
        </w:rPr>
        <w:t>Register and r</w:t>
      </w:r>
      <w:r w:rsidR="00FF6F41">
        <w:rPr>
          <w:sz w:val="24"/>
          <w:szCs w:val="24"/>
        </w:rPr>
        <w:t xml:space="preserve">eserve your room by </w:t>
      </w:r>
      <w:r w:rsidR="009E2E98">
        <w:rPr>
          <w:sz w:val="24"/>
          <w:szCs w:val="24"/>
        </w:rPr>
        <w:t>completing the form below. Do not make reservations directly with the hotel.</w:t>
      </w:r>
      <w:r w:rsidR="0036205B">
        <w:rPr>
          <w:sz w:val="24"/>
          <w:szCs w:val="24"/>
        </w:rPr>
        <w:t xml:space="preserve"> </w:t>
      </w:r>
      <w:r w:rsidR="00B87E39" w:rsidRPr="00360DC5">
        <w:rPr>
          <w:b/>
          <w:i/>
          <w:sz w:val="24"/>
          <w:szCs w:val="24"/>
          <w:highlight w:val="yellow"/>
        </w:rPr>
        <w:t>Don’t delay--the</w:t>
      </w:r>
      <w:r w:rsidR="0036205B" w:rsidRPr="00360DC5">
        <w:rPr>
          <w:b/>
          <w:i/>
          <w:sz w:val="24"/>
          <w:szCs w:val="24"/>
          <w:highlight w:val="yellow"/>
        </w:rPr>
        <w:t xml:space="preserve"> </w:t>
      </w:r>
      <w:r w:rsidR="00E157B1" w:rsidRPr="00360DC5">
        <w:rPr>
          <w:b/>
          <w:i/>
          <w:sz w:val="24"/>
          <w:szCs w:val="24"/>
          <w:highlight w:val="yellow"/>
        </w:rPr>
        <w:t xml:space="preserve">first 35 registrations receive </w:t>
      </w:r>
      <w:r w:rsidR="00B87E39" w:rsidRPr="00360DC5">
        <w:rPr>
          <w:b/>
          <w:i/>
          <w:sz w:val="24"/>
          <w:szCs w:val="24"/>
          <w:highlight w:val="yellow"/>
        </w:rPr>
        <w:t xml:space="preserve">an </w:t>
      </w:r>
      <w:r w:rsidR="0036205B" w:rsidRPr="00360DC5">
        <w:rPr>
          <w:b/>
          <w:i/>
          <w:sz w:val="24"/>
          <w:szCs w:val="24"/>
          <w:highlight w:val="yellow"/>
        </w:rPr>
        <w:t>oceanfront room</w:t>
      </w:r>
      <w:r w:rsidR="00B87E39" w:rsidRPr="00360DC5">
        <w:rPr>
          <w:b/>
          <w:i/>
          <w:sz w:val="24"/>
          <w:szCs w:val="24"/>
          <w:highlight w:val="yellow"/>
        </w:rPr>
        <w:t xml:space="preserve"> with a balcony</w:t>
      </w:r>
      <w:r w:rsidR="002F36E1">
        <w:rPr>
          <w:b/>
          <w:i/>
          <w:sz w:val="24"/>
          <w:szCs w:val="24"/>
          <w:highlight w:val="yellow"/>
        </w:rPr>
        <w:t xml:space="preserve"> </w:t>
      </w:r>
      <w:r w:rsidR="00D211D9">
        <w:rPr>
          <w:b/>
          <w:i/>
          <w:sz w:val="24"/>
          <w:szCs w:val="24"/>
        </w:rPr>
        <w:t xml:space="preserve">            </w:t>
      </w:r>
      <w:r w:rsidR="00D211D9" w:rsidRPr="007F6656">
        <w:rPr>
          <w:b/>
          <w:color w:val="FF0000"/>
          <w:sz w:val="24"/>
          <w:szCs w:val="24"/>
        </w:rPr>
        <w:t>ACT QUICKLY WE HAVE A LIMITED AMOUNT OF ROOMS AVAILABLE!!!</w:t>
      </w:r>
    </w:p>
    <w:p w:rsidR="001178E5" w:rsidRPr="001278DE" w:rsidRDefault="00FF6F41" w:rsidP="001278DE">
      <w:pPr>
        <w:jc w:val="center"/>
        <w:rPr>
          <w:sz w:val="24"/>
          <w:szCs w:val="24"/>
          <w:u w:val="single"/>
        </w:rPr>
      </w:pPr>
      <w:r w:rsidRPr="001278DE">
        <w:rPr>
          <w:sz w:val="24"/>
          <w:szCs w:val="24"/>
          <w:u w:val="single"/>
        </w:rPr>
        <w:t xml:space="preserve">Reservations must be received </w:t>
      </w:r>
      <w:r w:rsidR="001811C2">
        <w:rPr>
          <w:sz w:val="24"/>
          <w:szCs w:val="24"/>
          <w:u w:val="single"/>
        </w:rPr>
        <w:t xml:space="preserve">by </w:t>
      </w:r>
      <w:r w:rsidR="001A38F2">
        <w:rPr>
          <w:sz w:val="24"/>
          <w:szCs w:val="24"/>
          <w:u w:val="single"/>
        </w:rPr>
        <w:t>April</w:t>
      </w:r>
      <w:r w:rsidRPr="001278DE">
        <w:rPr>
          <w:sz w:val="24"/>
          <w:szCs w:val="24"/>
          <w:u w:val="single"/>
        </w:rPr>
        <w:t xml:space="preserve"> </w:t>
      </w:r>
      <w:r w:rsidR="002F36E1">
        <w:rPr>
          <w:sz w:val="24"/>
          <w:szCs w:val="24"/>
          <w:u w:val="single"/>
        </w:rPr>
        <w:t>08, 2022</w:t>
      </w:r>
      <w:r w:rsidRPr="001278DE">
        <w:rPr>
          <w:sz w:val="24"/>
          <w:szCs w:val="24"/>
          <w:u w:val="single"/>
        </w:rPr>
        <w:t>.</w:t>
      </w:r>
    </w:p>
    <w:p w:rsidR="004B0951" w:rsidRDefault="004B0951" w:rsidP="000B0D5D">
      <w:pPr>
        <w:rPr>
          <w:sz w:val="24"/>
          <w:szCs w:val="24"/>
        </w:rPr>
      </w:pPr>
    </w:p>
    <w:p w:rsidR="004B0951" w:rsidRPr="00611396" w:rsidRDefault="005A294D" w:rsidP="004B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</w:t>
      </w:r>
      <w:r w:rsidR="004B0951" w:rsidRPr="00611396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5"/>
        <w:gridCol w:w="3598"/>
      </w:tblGrid>
      <w:tr w:rsidR="00CE23CF" w:rsidRPr="00E157B1" w:rsidTr="00D211D9">
        <w:tc>
          <w:tcPr>
            <w:tcW w:w="3597" w:type="dxa"/>
          </w:tcPr>
          <w:p w:rsidR="00CE23CF" w:rsidRPr="00E157B1" w:rsidRDefault="00386FF3" w:rsidP="00E157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Wednesday, May 04</w:t>
            </w:r>
          </w:p>
        </w:tc>
        <w:tc>
          <w:tcPr>
            <w:tcW w:w="3595" w:type="dxa"/>
          </w:tcPr>
          <w:p w:rsidR="00CE23CF" w:rsidRPr="00E157B1" w:rsidRDefault="00386FF3" w:rsidP="00E157B1">
            <w:pPr>
              <w:jc w:val="center"/>
            </w:pPr>
            <w:r>
              <w:rPr>
                <w:u w:val="single"/>
              </w:rPr>
              <w:t>Thursday, May 05</w:t>
            </w:r>
          </w:p>
        </w:tc>
        <w:tc>
          <w:tcPr>
            <w:tcW w:w="3598" w:type="dxa"/>
          </w:tcPr>
          <w:p w:rsidR="00CE23CF" w:rsidRPr="00E157B1" w:rsidRDefault="001A38F2" w:rsidP="00E157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Friday, May</w:t>
            </w:r>
            <w:r w:rsidR="00CE23CF" w:rsidRPr="00E157B1">
              <w:rPr>
                <w:u w:val="single"/>
              </w:rPr>
              <w:t xml:space="preserve"> </w:t>
            </w:r>
            <w:r w:rsidR="00386FF3">
              <w:rPr>
                <w:u w:val="single"/>
              </w:rPr>
              <w:t>06</w:t>
            </w:r>
            <w:bookmarkStart w:id="0" w:name="_GoBack"/>
            <w:bookmarkEnd w:id="0"/>
          </w:p>
        </w:tc>
      </w:tr>
      <w:tr w:rsidR="00CE23CF" w:rsidRPr="00E157B1" w:rsidTr="00D211D9">
        <w:tc>
          <w:tcPr>
            <w:tcW w:w="3597" w:type="dxa"/>
          </w:tcPr>
          <w:p w:rsidR="00CE23CF" w:rsidRDefault="00FF6F41" w:rsidP="00CE23CF">
            <w:pPr>
              <w:jc w:val="center"/>
            </w:pPr>
            <w:r w:rsidRPr="00E157B1">
              <w:t>Travel</w:t>
            </w:r>
          </w:p>
          <w:p w:rsidR="00611641" w:rsidRDefault="00611641" w:rsidP="00611641">
            <w:pPr>
              <w:jc w:val="center"/>
            </w:pPr>
          </w:p>
          <w:p w:rsidR="00D211D9" w:rsidRPr="00E157B1" w:rsidRDefault="00D211D9" w:rsidP="00D211D9">
            <w:pPr>
              <w:jc w:val="center"/>
            </w:pPr>
            <w:r>
              <w:t>3</w:t>
            </w:r>
            <w:r w:rsidRPr="00E157B1">
              <w:t xml:space="preserve">:00pm </w:t>
            </w:r>
          </w:p>
          <w:p w:rsidR="00D211D9" w:rsidRDefault="00D211D9" w:rsidP="00D211D9">
            <w:pPr>
              <w:jc w:val="center"/>
              <w:rPr>
                <w:i/>
              </w:rPr>
            </w:pPr>
            <w:r w:rsidRPr="00E157B1">
              <w:t xml:space="preserve"> </w:t>
            </w:r>
            <w:r w:rsidRPr="00E157B1">
              <w:rPr>
                <w:i/>
              </w:rPr>
              <w:t>Hotel Check-In</w:t>
            </w:r>
          </w:p>
          <w:p w:rsidR="00CE23CF" w:rsidRPr="00E157B1" w:rsidRDefault="00CE23CF" w:rsidP="00D211D9"/>
        </w:tc>
        <w:tc>
          <w:tcPr>
            <w:tcW w:w="3595" w:type="dxa"/>
          </w:tcPr>
          <w:p w:rsidR="00E157B1" w:rsidRPr="00E157B1" w:rsidRDefault="00E157B1" w:rsidP="00611396">
            <w:pPr>
              <w:jc w:val="center"/>
            </w:pPr>
          </w:p>
          <w:p w:rsidR="00D211D9" w:rsidRPr="00E157B1" w:rsidRDefault="00D211D9" w:rsidP="00D211D9">
            <w:r w:rsidRPr="00E157B1">
              <w:t xml:space="preserve">10:00am 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Business Session I</w:t>
            </w:r>
          </w:p>
          <w:p w:rsidR="00E157B1" w:rsidRPr="00E157B1" w:rsidRDefault="00E157B1" w:rsidP="00E157B1">
            <w:pPr>
              <w:jc w:val="center"/>
              <w:rPr>
                <w:i/>
              </w:rPr>
            </w:pPr>
          </w:p>
        </w:tc>
        <w:tc>
          <w:tcPr>
            <w:tcW w:w="3598" w:type="dxa"/>
          </w:tcPr>
          <w:p w:rsidR="00D211D9" w:rsidRPr="00E157B1" w:rsidRDefault="00D211D9" w:rsidP="00D211D9">
            <w:r w:rsidRPr="00E157B1">
              <w:t xml:space="preserve">9:00am   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Business Session IV</w:t>
            </w:r>
          </w:p>
          <w:p w:rsidR="001E2A90" w:rsidRPr="00E157B1" w:rsidRDefault="001E2A90" w:rsidP="00353A87">
            <w:pPr>
              <w:jc w:val="center"/>
              <w:rPr>
                <w:i/>
              </w:rPr>
            </w:pPr>
          </w:p>
        </w:tc>
      </w:tr>
      <w:tr w:rsidR="00D211D9" w:rsidRPr="00E157B1" w:rsidTr="00D211D9">
        <w:tc>
          <w:tcPr>
            <w:tcW w:w="3597" w:type="dxa"/>
          </w:tcPr>
          <w:p w:rsidR="00D211D9" w:rsidRDefault="00D211D9" w:rsidP="00D211D9">
            <w:pPr>
              <w:jc w:val="center"/>
            </w:pPr>
          </w:p>
          <w:p w:rsidR="00D211D9" w:rsidRPr="00E157B1" w:rsidRDefault="00D211D9" w:rsidP="00D211D9">
            <w:pPr>
              <w:jc w:val="center"/>
            </w:pPr>
            <w:r>
              <w:t>3:30pm Newcomer Session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Introducing the Safe Driving Programs</w:t>
            </w:r>
          </w:p>
          <w:p w:rsidR="00D211D9" w:rsidRPr="00130B62" w:rsidRDefault="00D211D9" w:rsidP="00D211D9">
            <w:pPr>
              <w:jc w:val="center"/>
              <w:rPr>
                <w:sz w:val="16"/>
                <w:szCs w:val="16"/>
              </w:rPr>
            </w:pPr>
            <w:r w:rsidRPr="00130B62">
              <w:rPr>
                <w:sz w:val="16"/>
                <w:szCs w:val="16"/>
              </w:rPr>
              <w:t>(for new community colleges</w:t>
            </w:r>
            <w:r>
              <w:rPr>
                <w:sz w:val="16"/>
                <w:szCs w:val="16"/>
              </w:rPr>
              <w:t xml:space="preserve"> and staff)</w:t>
            </w:r>
          </w:p>
          <w:p w:rsidR="00D211D9" w:rsidRPr="00E157B1" w:rsidRDefault="00D211D9" w:rsidP="00D211D9">
            <w:pPr>
              <w:jc w:val="center"/>
            </w:pPr>
          </w:p>
        </w:tc>
        <w:tc>
          <w:tcPr>
            <w:tcW w:w="3595" w:type="dxa"/>
          </w:tcPr>
          <w:p w:rsidR="00D211D9" w:rsidRPr="00E157B1" w:rsidRDefault="00D211D9" w:rsidP="00D211D9">
            <w:r w:rsidRPr="00E157B1">
              <w:t xml:space="preserve">12:00noon   </w:t>
            </w:r>
          </w:p>
          <w:p w:rsidR="00D211D9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Luncheon</w:t>
            </w:r>
            <w:r>
              <w:rPr>
                <w:i/>
              </w:rPr>
              <w:t xml:space="preserve"> 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</w:p>
          <w:p w:rsidR="00D211D9" w:rsidRPr="00E157B1" w:rsidRDefault="00D211D9" w:rsidP="00D211D9">
            <w:pPr>
              <w:jc w:val="center"/>
              <w:rPr>
                <w:i/>
              </w:rPr>
            </w:pPr>
          </w:p>
        </w:tc>
        <w:tc>
          <w:tcPr>
            <w:tcW w:w="3598" w:type="dxa"/>
          </w:tcPr>
          <w:p w:rsidR="00D211D9" w:rsidRPr="00E157B1" w:rsidRDefault="00D211D9" w:rsidP="00D211D9">
            <w:r w:rsidRPr="00E157B1">
              <w:t xml:space="preserve">10:00am   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Networking Roundtables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Awards Presentation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</w:p>
        </w:tc>
      </w:tr>
      <w:tr w:rsidR="00D211D9" w:rsidRPr="00E157B1" w:rsidTr="00D211D9">
        <w:tc>
          <w:tcPr>
            <w:tcW w:w="3597" w:type="dxa"/>
          </w:tcPr>
          <w:p w:rsidR="00D211D9" w:rsidRDefault="00D211D9" w:rsidP="00D211D9">
            <w:r>
              <w:t>5:30pm</w:t>
            </w:r>
            <w:r w:rsidRPr="00E157B1">
              <w:t xml:space="preserve">     </w:t>
            </w:r>
          </w:p>
          <w:p w:rsidR="00D211D9" w:rsidRDefault="00D211D9" w:rsidP="00D211D9"/>
          <w:p w:rsidR="00D211D9" w:rsidRPr="00D211D9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 xml:space="preserve">Conference Check-In </w:t>
            </w:r>
          </w:p>
          <w:p w:rsidR="00D211D9" w:rsidRDefault="00D211D9" w:rsidP="00D211D9">
            <w:pPr>
              <w:jc w:val="center"/>
              <w:rPr>
                <w:i/>
              </w:rPr>
            </w:pPr>
            <w:r>
              <w:rPr>
                <w:i/>
              </w:rPr>
              <w:t>Hospitality/ Hors D’oeuvres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</w:p>
          <w:p w:rsidR="00D211D9" w:rsidRPr="00E157B1" w:rsidRDefault="00D211D9" w:rsidP="00D211D9">
            <w:pPr>
              <w:jc w:val="center"/>
              <w:rPr>
                <w:i/>
              </w:rPr>
            </w:pPr>
          </w:p>
        </w:tc>
        <w:tc>
          <w:tcPr>
            <w:tcW w:w="3595" w:type="dxa"/>
          </w:tcPr>
          <w:p w:rsidR="00D211D9" w:rsidRPr="00E157B1" w:rsidRDefault="00D211D9" w:rsidP="00D211D9">
            <w:r>
              <w:t>1:0</w:t>
            </w:r>
            <w:r w:rsidRPr="00E157B1">
              <w:t xml:space="preserve">0pm – 3:00pm </w:t>
            </w:r>
          </w:p>
          <w:p w:rsidR="00D211D9" w:rsidRPr="00F43335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Business Session II</w:t>
            </w:r>
          </w:p>
          <w:p w:rsidR="00D211D9" w:rsidRPr="00E157B1" w:rsidRDefault="00D211D9" w:rsidP="00D211D9">
            <w:r w:rsidRPr="00E157B1">
              <w:t>3:30 – 5:00pm</w:t>
            </w:r>
          </w:p>
          <w:p w:rsidR="00D211D9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Business Session III</w:t>
            </w:r>
          </w:p>
          <w:p w:rsidR="00D211D9" w:rsidRDefault="00D211D9" w:rsidP="00D211D9">
            <w:pPr>
              <w:rPr>
                <w:i/>
              </w:rPr>
            </w:pPr>
            <w:r>
              <w:rPr>
                <w:i/>
              </w:rPr>
              <w:t>5:30pm</w:t>
            </w:r>
          </w:p>
          <w:p w:rsidR="00D211D9" w:rsidRDefault="00D211D9" w:rsidP="00D211D9">
            <w:pPr>
              <w:jc w:val="center"/>
              <w:rPr>
                <w:i/>
              </w:rPr>
            </w:pPr>
            <w:r>
              <w:rPr>
                <w:i/>
              </w:rPr>
              <w:t>Networking Hospitality</w:t>
            </w:r>
          </w:p>
          <w:p w:rsidR="00D211D9" w:rsidRDefault="00D211D9" w:rsidP="00D211D9">
            <w:pPr>
              <w:rPr>
                <w:i/>
              </w:rPr>
            </w:pPr>
            <w:r>
              <w:rPr>
                <w:i/>
              </w:rPr>
              <w:t xml:space="preserve">6:30p 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>
              <w:rPr>
                <w:i/>
              </w:rPr>
              <w:t>Dinner</w:t>
            </w:r>
          </w:p>
        </w:tc>
        <w:tc>
          <w:tcPr>
            <w:tcW w:w="3598" w:type="dxa"/>
          </w:tcPr>
          <w:p w:rsidR="00D211D9" w:rsidRPr="00E157B1" w:rsidRDefault="00D211D9" w:rsidP="00D211D9">
            <w:r w:rsidRPr="00E157B1">
              <w:t xml:space="preserve">12:00noon   </w:t>
            </w:r>
          </w:p>
          <w:p w:rsidR="00D211D9" w:rsidRPr="00E157B1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 xml:space="preserve">Conference Concludes </w:t>
            </w:r>
          </w:p>
          <w:p w:rsidR="00D211D9" w:rsidRDefault="00D211D9" w:rsidP="00D211D9">
            <w:pPr>
              <w:jc w:val="center"/>
              <w:rPr>
                <w:i/>
              </w:rPr>
            </w:pPr>
            <w:r w:rsidRPr="00E157B1">
              <w:rPr>
                <w:i/>
              </w:rPr>
              <w:t>Check-Out</w:t>
            </w:r>
          </w:p>
          <w:p w:rsidR="00D211D9" w:rsidRDefault="00D211D9" w:rsidP="00D211D9">
            <w:pPr>
              <w:jc w:val="center"/>
              <w:rPr>
                <w:i/>
              </w:rPr>
            </w:pPr>
          </w:p>
          <w:p w:rsidR="00D211D9" w:rsidRDefault="00D211D9" w:rsidP="00D211D9">
            <w:pPr>
              <w:jc w:val="center"/>
            </w:pPr>
            <w:r w:rsidRPr="00E157B1">
              <w:t>Travel</w:t>
            </w:r>
          </w:p>
          <w:p w:rsidR="00D211D9" w:rsidRPr="00E157B1" w:rsidRDefault="00D211D9" w:rsidP="00D211D9">
            <w:pPr>
              <w:jc w:val="center"/>
            </w:pPr>
          </w:p>
        </w:tc>
      </w:tr>
    </w:tbl>
    <w:p w:rsidR="0001118B" w:rsidRPr="0001118B" w:rsidRDefault="0001118B" w:rsidP="0001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1118B">
        <w:rPr>
          <w:b/>
          <w:sz w:val="24"/>
          <w:szCs w:val="24"/>
        </w:rPr>
        <w:t>Registration Form</w:t>
      </w:r>
    </w:p>
    <w:p w:rsidR="0001118B" w:rsidRPr="0001118B" w:rsidRDefault="0001118B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1118B">
        <w:rPr>
          <w:sz w:val="24"/>
          <w:szCs w:val="24"/>
        </w:rPr>
        <w:t>Print Name _</w:t>
      </w:r>
      <w:r w:rsidR="00170EB0">
        <w:rPr>
          <w:sz w:val="24"/>
          <w:szCs w:val="24"/>
        </w:rPr>
        <w:t xml:space="preserve">_______________________      </w:t>
      </w:r>
      <w:r w:rsidR="000F2249">
        <w:rPr>
          <w:sz w:val="24"/>
          <w:szCs w:val="24"/>
        </w:rPr>
        <w:t xml:space="preserve"> </w:t>
      </w:r>
      <w:r w:rsidR="005524E2">
        <w:rPr>
          <w:sz w:val="24"/>
          <w:szCs w:val="24"/>
        </w:rPr>
        <w:t>e</w:t>
      </w:r>
      <w:r w:rsidRPr="0001118B">
        <w:rPr>
          <w:sz w:val="24"/>
          <w:szCs w:val="24"/>
        </w:rPr>
        <w:t xml:space="preserve">-mail </w:t>
      </w:r>
      <w:r w:rsidR="00170EB0">
        <w:rPr>
          <w:sz w:val="24"/>
          <w:szCs w:val="24"/>
        </w:rPr>
        <w:t>________________________________</w:t>
      </w:r>
    </w:p>
    <w:p w:rsidR="0001118B" w:rsidRPr="0001118B" w:rsidRDefault="0001118B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1118B">
        <w:rPr>
          <w:sz w:val="24"/>
          <w:szCs w:val="24"/>
        </w:rPr>
        <w:t>Title _</w:t>
      </w:r>
      <w:r w:rsidR="00170EB0">
        <w:rPr>
          <w:sz w:val="24"/>
          <w:szCs w:val="24"/>
        </w:rPr>
        <w:t>______________________</w:t>
      </w:r>
      <w:r w:rsidR="000F2249">
        <w:rPr>
          <w:sz w:val="24"/>
          <w:szCs w:val="24"/>
        </w:rPr>
        <w:t xml:space="preserve">_______ Community </w:t>
      </w:r>
      <w:r w:rsidR="00170EB0">
        <w:rPr>
          <w:sz w:val="24"/>
          <w:szCs w:val="24"/>
        </w:rPr>
        <w:t>____________________________</w:t>
      </w:r>
    </w:p>
    <w:p w:rsidR="0001118B" w:rsidRPr="0001118B" w:rsidRDefault="0001118B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1118B">
        <w:rPr>
          <w:sz w:val="24"/>
          <w:szCs w:val="24"/>
        </w:rPr>
        <w:t xml:space="preserve">Address </w:t>
      </w:r>
      <w:r w:rsidR="000F2249">
        <w:rPr>
          <w:sz w:val="24"/>
          <w:szCs w:val="24"/>
        </w:rPr>
        <w:t>___________</w:t>
      </w:r>
      <w:r w:rsidR="00170EB0">
        <w:rPr>
          <w:sz w:val="24"/>
          <w:szCs w:val="24"/>
        </w:rPr>
        <w:t>_______________________________________________________</w:t>
      </w:r>
      <w:r w:rsidR="000F2249">
        <w:rPr>
          <w:sz w:val="24"/>
          <w:szCs w:val="24"/>
        </w:rPr>
        <w:t xml:space="preserve">               </w:t>
      </w:r>
    </w:p>
    <w:p w:rsidR="0001118B" w:rsidRDefault="0001118B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City _</w:t>
      </w:r>
      <w:r w:rsidR="00170EB0">
        <w:rPr>
          <w:sz w:val="24"/>
          <w:szCs w:val="24"/>
        </w:rPr>
        <w:t>______</w:t>
      </w:r>
      <w:r>
        <w:rPr>
          <w:sz w:val="24"/>
          <w:szCs w:val="24"/>
        </w:rPr>
        <w:t>____________________</w:t>
      </w:r>
      <w:r w:rsidR="000F2249">
        <w:rPr>
          <w:sz w:val="24"/>
          <w:szCs w:val="24"/>
        </w:rPr>
        <w:t>__________</w:t>
      </w:r>
      <w:r>
        <w:rPr>
          <w:sz w:val="24"/>
          <w:szCs w:val="24"/>
        </w:rPr>
        <w:t>_ State ______ Zip Code _</w:t>
      </w:r>
      <w:r w:rsidR="00170EB0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130B62" w:rsidRDefault="000F2249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Telephone _</w:t>
      </w:r>
      <w:r w:rsidR="00170EB0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130B62">
        <w:rPr>
          <w:sz w:val="24"/>
          <w:szCs w:val="24"/>
        </w:rPr>
        <w:t xml:space="preserve"> </w:t>
      </w:r>
      <w:r w:rsidR="0001118B" w:rsidRPr="0001118B">
        <w:rPr>
          <w:sz w:val="24"/>
          <w:szCs w:val="24"/>
        </w:rPr>
        <w:t>Che</w:t>
      </w:r>
      <w:r w:rsidR="00130B62">
        <w:rPr>
          <w:sz w:val="24"/>
          <w:szCs w:val="24"/>
        </w:rPr>
        <w:t xml:space="preserve">ck in Date </w:t>
      </w:r>
      <w:r w:rsidR="00170EB0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01118B" w:rsidRPr="0001118B">
        <w:rPr>
          <w:sz w:val="24"/>
          <w:szCs w:val="24"/>
        </w:rPr>
        <w:t xml:space="preserve"> Check ou</w:t>
      </w:r>
      <w:r>
        <w:rPr>
          <w:sz w:val="24"/>
          <w:szCs w:val="24"/>
        </w:rPr>
        <w:t>t Date _</w:t>
      </w:r>
      <w:r w:rsidR="00170EB0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 w:rsidR="00130B62">
        <w:rPr>
          <w:sz w:val="24"/>
          <w:szCs w:val="24"/>
        </w:rPr>
        <w:tab/>
      </w:r>
    </w:p>
    <w:p w:rsidR="0001118B" w:rsidRPr="0001118B" w:rsidRDefault="0001118B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1118B">
        <w:rPr>
          <w:sz w:val="24"/>
          <w:szCs w:val="24"/>
        </w:rPr>
        <w:t xml:space="preserve">I </w:t>
      </w:r>
      <w:r w:rsidR="005524E2">
        <w:rPr>
          <w:sz w:val="24"/>
          <w:szCs w:val="24"/>
        </w:rPr>
        <w:t xml:space="preserve">am sharing a room with </w:t>
      </w:r>
      <w:r w:rsidR="00130B62">
        <w:rPr>
          <w:sz w:val="24"/>
          <w:szCs w:val="24"/>
        </w:rPr>
        <w:t>__</w:t>
      </w:r>
      <w:r w:rsidR="00360DC5">
        <w:rPr>
          <w:sz w:val="24"/>
          <w:szCs w:val="24"/>
        </w:rPr>
        <w:t>___________________</w:t>
      </w:r>
      <w:r w:rsidR="00211423">
        <w:rPr>
          <w:sz w:val="24"/>
          <w:szCs w:val="24"/>
        </w:rPr>
        <w:t xml:space="preserve">_________   </w:t>
      </w:r>
      <w:r w:rsidR="00272464">
        <w:rPr>
          <w:sz w:val="24"/>
          <w:szCs w:val="24"/>
        </w:rPr>
        <w:t xml:space="preserve">  </w:t>
      </w:r>
    </w:p>
    <w:p w:rsidR="00130B62" w:rsidRDefault="00130B62" w:rsidP="0001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C7519B" w:rsidRPr="003B2E53" w:rsidRDefault="003B2E53" w:rsidP="0001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B2E53">
        <w:rPr>
          <w:b/>
          <w:sz w:val="18"/>
          <w:szCs w:val="18"/>
          <w:highlight w:val="yellow"/>
        </w:rPr>
        <w:t>**</w:t>
      </w:r>
      <w:r w:rsidR="0001118B" w:rsidRPr="003B2E53">
        <w:rPr>
          <w:b/>
          <w:sz w:val="18"/>
          <w:szCs w:val="18"/>
          <w:highlight w:val="yellow"/>
        </w:rPr>
        <w:t xml:space="preserve">Return </w:t>
      </w:r>
      <w:r w:rsidR="002F1658" w:rsidRPr="003B2E53">
        <w:rPr>
          <w:b/>
          <w:sz w:val="18"/>
          <w:szCs w:val="18"/>
          <w:highlight w:val="yellow"/>
        </w:rPr>
        <w:t>To</w:t>
      </w:r>
      <w:r w:rsidRPr="003B2E53">
        <w:rPr>
          <w:b/>
          <w:sz w:val="18"/>
          <w:szCs w:val="18"/>
          <w:highlight w:val="yellow"/>
        </w:rPr>
        <w:t>**</w:t>
      </w:r>
      <w:r w:rsidR="00C7519B" w:rsidRPr="003B2E53">
        <w:rPr>
          <w:b/>
          <w:sz w:val="18"/>
          <w:szCs w:val="18"/>
          <w:highlight w:val="yellow"/>
        </w:rPr>
        <w:t>:</w:t>
      </w:r>
      <w:r w:rsidR="0001118B" w:rsidRPr="003B2E53">
        <w:rPr>
          <w:b/>
          <w:sz w:val="18"/>
          <w:szCs w:val="18"/>
        </w:rPr>
        <w:t xml:space="preserve"> </w:t>
      </w:r>
    </w:p>
    <w:p w:rsidR="005524E2" w:rsidRPr="0001118B" w:rsidRDefault="00170EB0" w:rsidP="0055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Trish Dallman</w:t>
      </w:r>
      <w:r w:rsidR="00C5591D">
        <w:rPr>
          <w:sz w:val="18"/>
          <w:szCs w:val="18"/>
        </w:rPr>
        <w:t>, Manager - Safe Driving Programs</w:t>
      </w:r>
    </w:p>
    <w:p w:rsidR="0001118B" w:rsidRPr="0001118B" w:rsidRDefault="0001118B" w:rsidP="0001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01118B">
        <w:rPr>
          <w:sz w:val="18"/>
          <w:szCs w:val="18"/>
        </w:rPr>
        <w:t>Safety and Health Council of North Carolina</w:t>
      </w:r>
    </w:p>
    <w:p w:rsidR="0001118B" w:rsidRPr="0001118B" w:rsidRDefault="0001118B" w:rsidP="0001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01118B">
        <w:rPr>
          <w:sz w:val="18"/>
          <w:szCs w:val="18"/>
        </w:rPr>
        <w:t>2709 Water Ridge Parkway, Suite 120, Charlotte, NC  28217</w:t>
      </w:r>
    </w:p>
    <w:p w:rsidR="005A294D" w:rsidRDefault="0001118B" w:rsidP="0013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 </w:t>
      </w:r>
      <w:hyperlink r:id="rId12" w:history="1">
        <w:r w:rsidR="00170EB0" w:rsidRPr="008B4C85">
          <w:rPr>
            <w:rStyle w:val="Hyperlink"/>
            <w:sz w:val="18"/>
            <w:szCs w:val="18"/>
          </w:rPr>
          <w:t>trishd@safetync.org</w:t>
        </w:r>
      </w:hyperlink>
      <w:r w:rsidR="00170EB0">
        <w:rPr>
          <w:sz w:val="18"/>
          <w:szCs w:val="18"/>
        </w:rPr>
        <w:t xml:space="preserve"> </w:t>
      </w:r>
      <w:r w:rsidR="00130B62">
        <w:rPr>
          <w:sz w:val="18"/>
          <w:szCs w:val="18"/>
        </w:rPr>
        <w:t xml:space="preserve">   </w:t>
      </w:r>
      <w:r w:rsidR="00A03451">
        <w:rPr>
          <w:sz w:val="18"/>
          <w:szCs w:val="18"/>
        </w:rPr>
        <w:t>Questions? (704) 644 - 421</w:t>
      </w:r>
      <w:r w:rsidR="00E170AB">
        <w:rPr>
          <w:sz w:val="18"/>
          <w:szCs w:val="18"/>
        </w:rPr>
        <w:t>2</w:t>
      </w:r>
    </w:p>
    <w:p w:rsidR="005A294D" w:rsidRPr="0001118B" w:rsidRDefault="001E04CB" w:rsidP="0001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________ $</w:t>
      </w:r>
      <w:r w:rsidR="00D211D9">
        <w:rPr>
          <w:sz w:val="18"/>
          <w:szCs w:val="18"/>
        </w:rPr>
        <w:t>29</w:t>
      </w:r>
      <w:r w:rsidR="00174CCA">
        <w:rPr>
          <w:sz w:val="18"/>
          <w:szCs w:val="18"/>
        </w:rPr>
        <w:t>5</w:t>
      </w:r>
      <w:r>
        <w:rPr>
          <w:sz w:val="18"/>
          <w:szCs w:val="18"/>
        </w:rPr>
        <w:t xml:space="preserve">.00 per person is </w:t>
      </w:r>
      <w:r w:rsidR="005A294D">
        <w:rPr>
          <w:sz w:val="18"/>
          <w:szCs w:val="18"/>
        </w:rPr>
        <w:t>enclose</w:t>
      </w:r>
      <w:r>
        <w:rPr>
          <w:sz w:val="18"/>
          <w:szCs w:val="18"/>
        </w:rPr>
        <w:t>d</w:t>
      </w:r>
      <w:r>
        <w:rPr>
          <w:sz w:val="18"/>
          <w:szCs w:val="18"/>
        </w:rPr>
        <w:tab/>
        <w:t>_________ Please invoice $</w:t>
      </w:r>
      <w:r w:rsidR="00D211D9">
        <w:rPr>
          <w:sz w:val="18"/>
          <w:szCs w:val="18"/>
        </w:rPr>
        <w:t>29</w:t>
      </w:r>
      <w:r w:rsidR="00174CCA">
        <w:rPr>
          <w:sz w:val="18"/>
          <w:szCs w:val="18"/>
        </w:rPr>
        <w:t>5</w:t>
      </w:r>
      <w:r>
        <w:rPr>
          <w:sz w:val="18"/>
          <w:szCs w:val="18"/>
        </w:rPr>
        <w:t>.00 per person</w:t>
      </w:r>
    </w:p>
    <w:p w:rsidR="00CE23CF" w:rsidRPr="001E04CB" w:rsidRDefault="0001118B" w:rsidP="001E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1118B">
        <w:rPr>
          <w:b/>
          <w:sz w:val="18"/>
          <w:szCs w:val="18"/>
        </w:rPr>
        <w:t xml:space="preserve">****RESERVATIONS MUST BE RECEIVED BY </w:t>
      </w:r>
      <w:r w:rsidR="00EF1A96">
        <w:rPr>
          <w:b/>
          <w:sz w:val="18"/>
          <w:szCs w:val="18"/>
        </w:rPr>
        <w:t>APRIL</w:t>
      </w:r>
      <w:r w:rsidR="001278DE">
        <w:rPr>
          <w:b/>
          <w:sz w:val="18"/>
          <w:szCs w:val="18"/>
        </w:rPr>
        <w:t xml:space="preserve"> </w:t>
      </w:r>
      <w:r w:rsidR="00174CCA">
        <w:rPr>
          <w:b/>
          <w:sz w:val="18"/>
          <w:szCs w:val="18"/>
        </w:rPr>
        <w:t>08</w:t>
      </w:r>
      <w:r w:rsidR="002F36E1">
        <w:rPr>
          <w:b/>
          <w:sz w:val="18"/>
          <w:szCs w:val="18"/>
        </w:rPr>
        <w:t>, 2022</w:t>
      </w:r>
      <w:r w:rsidRPr="0001118B">
        <w:rPr>
          <w:b/>
          <w:sz w:val="18"/>
          <w:szCs w:val="18"/>
        </w:rPr>
        <w:t>****</w:t>
      </w:r>
    </w:p>
    <w:sectPr w:rsidR="00CE23CF" w:rsidRPr="001E04CB" w:rsidSect="000B0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5D"/>
    <w:rsid w:val="0001118B"/>
    <w:rsid w:val="0002699D"/>
    <w:rsid w:val="000952D9"/>
    <w:rsid w:val="000B0D5D"/>
    <w:rsid w:val="000B4559"/>
    <w:rsid w:val="000F2249"/>
    <w:rsid w:val="0011519A"/>
    <w:rsid w:val="001178E5"/>
    <w:rsid w:val="001278DE"/>
    <w:rsid w:val="00130B62"/>
    <w:rsid w:val="00170EB0"/>
    <w:rsid w:val="00174CCA"/>
    <w:rsid w:val="001811C2"/>
    <w:rsid w:val="001A38F2"/>
    <w:rsid w:val="001E04CB"/>
    <w:rsid w:val="001E2A90"/>
    <w:rsid w:val="001E62C1"/>
    <w:rsid w:val="00211423"/>
    <w:rsid w:val="00252FA6"/>
    <w:rsid w:val="00271A39"/>
    <w:rsid w:val="00272464"/>
    <w:rsid w:val="002D621F"/>
    <w:rsid w:val="002F1658"/>
    <w:rsid w:val="002F36E1"/>
    <w:rsid w:val="003030D6"/>
    <w:rsid w:val="003517FF"/>
    <w:rsid w:val="00353A87"/>
    <w:rsid w:val="00360DC5"/>
    <w:rsid w:val="0036205B"/>
    <w:rsid w:val="00363A86"/>
    <w:rsid w:val="00380D84"/>
    <w:rsid w:val="00386FF3"/>
    <w:rsid w:val="003B2E53"/>
    <w:rsid w:val="004B0951"/>
    <w:rsid w:val="005524E2"/>
    <w:rsid w:val="00575AC3"/>
    <w:rsid w:val="005A294D"/>
    <w:rsid w:val="00605E0D"/>
    <w:rsid w:val="00611396"/>
    <w:rsid w:val="00611641"/>
    <w:rsid w:val="006249A7"/>
    <w:rsid w:val="00705C87"/>
    <w:rsid w:val="00766927"/>
    <w:rsid w:val="007E5196"/>
    <w:rsid w:val="008744E3"/>
    <w:rsid w:val="00907A23"/>
    <w:rsid w:val="009525CE"/>
    <w:rsid w:val="009C3FF0"/>
    <w:rsid w:val="009D7B2E"/>
    <w:rsid w:val="009E2E98"/>
    <w:rsid w:val="009F38EE"/>
    <w:rsid w:val="00A03451"/>
    <w:rsid w:val="00A64E09"/>
    <w:rsid w:val="00A82AE3"/>
    <w:rsid w:val="00A84249"/>
    <w:rsid w:val="00B16050"/>
    <w:rsid w:val="00B2763C"/>
    <w:rsid w:val="00B7196B"/>
    <w:rsid w:val="00B8644F"/>
    <w:rsid w:val="00B87E39"/>
    <w:rsid w:val="00BE5055"/>
    <w:rsid w:val="00C1239D"/>
    <w:rsid w:val="00C5591D"/>
    <w:rsid w:val="00C7519B"/>
    <w:rsid w:val="00CE23CF"/>
    <w:rsid w:val="00D211D9"/>
    <w:rsid w:val="00D27B63"/>
    <w:rsid w:val="00D7599E"/>
    <w:rsid w:val="00DD7275"/>
    <w:rsid w:val="00E03F20"/>
    <w:rsid w:val="00E157B1"/>
    <w:rsid w:val="00E170AB"/>
    <w:rsid w:val="00E90AC3"/>
    <w:rsid w:val="00ED0716"/>
    <w:rsid w:val="00EF1A96"/>
    <w:rsid w:val="00FB2F6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CE58"/>
  <w15:docId w15:val="{60682B94-1BE9-40F6-ACBE-1F62A53A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55"/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05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05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0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05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05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0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05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05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05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0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0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0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0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0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0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0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0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0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505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0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05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50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5055"/>
    <w:rPr>
      <w:b/>
      <w:bCs/>
    </w:rPr>
  </w:style>
  <w:style w:type="character" w:styleId="Emphasis">
    <w:name w:val="Emphasis"/>
    <w:uiPriority w:val="20"/>
    <w:qFormat/>
    <w:rsid w:val="00BE50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5055"/>
  </w:style>
  <w:style w:type="paragraph" w:styleId="ListParagraph">
    <w:name w:val="List Paragraph"/>
    <w:basedOn w:val="Normal"/>
    <w:uiPriority w:val="34"/>
    <w:qFormat/>
    <w:rsid w:val="00BE50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0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055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0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055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BE5055"/>
    <w:rPr>
      <w:i/>
      <w:iCs/>
    </w:rPr>
  </w:style>
  <w:style w:type="character" w:styleId="IntenseEmphasis">
    <w:name w:val="Intense Emphasis"/>
    <w:uiPriority w:val="21"/>
    <w:qFormat/>
    <w:rsid w:val="00BE5055"/>
    <w:rPr>
      <w:b/>
      <w:bCs/>
    </w:rPr>
  </w:style>
  <w:style w:type="character" w:styleId="SubtleReference">
    <w:name w:val="Subtle Reference"/>
    <w:uiPriority w:val="31"/>
    <w:qFormat/>
    <w:rsid w:val="00BE5055"/>
    <w:rPr>
      <w:smallCaps/>
    </w:rPr>
  </w:style>
  <w:style w:type="character" w:styleId="IntenseReference">
    <w:name w:val="Intense Reference"/>
    <w:uiPriority w:val="32"/>
    <w:qFormat/>
    <w:rsid w:val="00BE5055"/>
    <w:rPr>
      <w:smallCaps/>
      <w:spacing w:val="5"/>
      <w:u w:val="single"/>
    </w:rPr>
  </w:style>
  <w:style w:type="character" w:styleId="BookTitle">
    <w:name w:val="Book Title"/>
    <w:uiPriority w:val="33"/>
    <w:qFormat/>
    <w:rsid w:val="00BE50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055"/>
    <w:pPr>
      <w:outlineLvl w:val="9"/>
    </w:pPr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3030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363A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70A4.11C8AD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mailto:trishd@safety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670A4.11C8AD40" TargetMode="External"/><Relationship Id="rId11" Type="http://schemas.openxmlformats.org/officeDocument/2006/relationships/hyperlink" Target="http://www.oceanisleinn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CB2B-E38E-437D-A6D0-9AFD61E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Circle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Chip McDonald</dc:creator>
  <cp:lastModifiedBy>Trish Dallman</cp:lastModifiedBy>
  <cp:revision>9</cp:revision>
  <cp:lastPrinted>2022-02-11T19:20:00Z</cp:lastPrinted>
  <dcterms:created xsi:type="dcterms:W3CDTF">2022-02-03T18:06:00Z</dcterms:created>
  <dcterms:modified xsi:type="dcterms:W3CDTF">2022-02-14T20:08:00Z</dcterms:modified>
</cp:coreProperties>
</file>